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公文小标宋简" w:hAnsi="宋体" w:eastAsia="公文小标宋简"/>
          <w:sz w:val="36"/>
          <w:szCs w:val="36"/>
        </w:rPr>
      </w:pPr>
      <w:r>
        <w:rPr>
          <w:rFonts w:hint="eastAsia" w:ascii="公文小标宋简" w:hAnsi="宋体" w:eastAsia="公文小标宋简"/>
          <w:sz w:val="36"/>
          <w:szCs w:val="36"/>
          <w:lang w:val="en-US" w:eastAsia="zh-CN"/>
        </w:rPr>
        <w:t>校园网维护事务</w:t>
      </w:r>
      <w:r>
        <w:rPr>
          <w:rFonts w:hint="eastAsia" w:ascii="公文小标宋简" w:hAnsi="宋体" w:eastAsia="公文小标宋简"/>
          <w:sz w:val="36"/>
          <w:szCs w:val="36"/>
        </w:rPr>
        <w:t>申请表（</w:t>
      </w:r>
      <w:r>
        <w:rPr>
          <w:rFonts w:hint="eastAsia" w:ascii="公文小标宋简" w:hAnsi="宋体" w:eastAsia="公文小标宋简"/>
          <w:sz w:val="36"/>
          <w:szCs w:val="36"/>
          <w:lang w:val="en-US" w:eastAsia="zh-CN"/>
        </w:rPr>
        <w:t>运行维护部</w:t>
      </w:r>
      <w:r>
        <w:rPr>
          <w:rFonts w:hint="eastAsia" w:ascii="公文小标宋简" w:hAnsi="宋体" w:eastAsia="公文小标宋简"/>
          <w:sz w:val="36"/>
          <w:szCs w:val="36"/>
        </w:rPr>
        <w:t>）</w:t>
      </w:r>
    </w:p>
    <w:tbl>
      <w:tblPr>
        <w:tblStyle w:val="6"/>
        <w:tblW w:w="52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004"/>
        <w:gridCol w:w="959"/>
        <w:gridCol w:w="732"/>
        <w:gridCol w:w="174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31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09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40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所在部门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或学院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3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学号或工号</w:t>
            </w:r>
          </w:p>
        </w:tc>
        <w:tc>
          <w:tcPr>
            <w:tcW w:w="2023" w:type="pct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固定电话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3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bookmarkStart w:id="0" w:name="_Hlk22291283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需维护地点</w:t>
            </w:r>
          </w:p>
        </w:tc>
        <w:tc>
          <w:tcPr>
            <w:tcW w:w="20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一、校园网有线网故障现象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勾选栏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、没有经过路由器或交换机直接从校园网信息点使用网线连接到电脑，显示无本地连接，拨号显示678错误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2、没有经过路由器或交换机直接从校园网信息点使用网线连接到电脑，显示有本地连接，拨号显示691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/692/619/629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错误</w:t>
            </w:r>
          </w:p>
        </w:tc>
        <w:tc>
          <w:tcPr>
            <w:tcW w:w="1189" w:type="pct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、没有经过路由器或交换机直接从校园网信息点使用网线连接到电脑，显示有本地连接，拨号显示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651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错误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4、没有经过路由器或交换机直接从校园网信息点使用网线连接到电脑，显示有本地连接，拨号显示769错误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、没有经过路由器或交换机直接从校园网信息点使用网线连接到电脑，显示有本地连接，拨号显示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720/734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错误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、使用路由器，连接到电脑或移动端设备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比如手机或平板电脑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网络不通</w:t>
            </w:r>
          </w:p>
        </w:tc>
        <w:tc>
          <w:tcPr>
            <w:tcW w:w="1189" w:type="pct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000" w:type="pct"/>
            <w:gridSpan w:val="6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上报选项或内容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不在常见错误列表中的请文字描述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二．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校园网无线网故障现象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勾选栏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1" w:name="_Hlk24377987"/>
            <w:r>
              <w:rPr>
                <w:rFonts w:hint="default" w:ascii="宋体" w:hAnsi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、可以连接到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whpu-wlan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，但是浏览器无法弹出认证页面</w:t>
            </w:r>
          </w:p>
        </w:tc>
        <w:tc>
          <w:tcPr>
            <w:tcW w:w="1189" w:type="pct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、可以连接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whpu-wlan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，浏览器里也可以正常弹出认证页面认证，但是认证后无法正常打开网页或使用其他网络应用</w:t>
            </w:r>
          </w:p>
        </w:tc>
        <w:tc>
          <w:tcPr>
            <w:tcW w:w="1189" w:type="pct"/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10" w:type="pct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、可以连接到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whpu-wlan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，也访问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http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开头网页但是浏览器无法弹出认证页面</w:t>
            </w:r>
          </w:p>
        </w:tc>
        <w:tc>
          <w:tcPr>
            <w:tcW w:w="1189" w:type="pct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132" w:type="dxa"/>
            <w:gridSpan w:val="6"/>
            <w:vAlign w:val="top"/>
          </w:tcPr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上报选项或内容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不在常见错误列表中的请文字描述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</w:t>
            </w:r>
            <w:bookmarkStart w:id="2" w:name="_GoBack"/>
            <w:bookmarkEnd w:id="2"/>
          </w:p>
        </w:tc>
      </w:tr>
      <w:bookmarkEnd w:id="1"/>
    </w:tbl>
    <w:p>
      <w:pPr>
        <w:spacing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</w:t>
      </w:r>
    </w:p>
    <w:p>
      <w:pPr>
        <w:pStyle w:val="13"/>
        <w:numPr>
          <w:ilvl w:val="0"/>
          <w:numId w:val="1"/>
        </w:numPr>
        <w:ind w:left="357" w:hanging="35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办理地点：网络中心</w:t>
      </w:r>
      <w:r>
        <w:rPr>
          <w:rFonts w:hint="eastAsia" w:ascii="宋体" w:hAnsi="宋体"/>
          <w:szCs w:val="21"/>
          <w:lang w:val="en-US" w:eastAsia="zh-CN"/>
        </w:rPr>
        <w:t>运行维护部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常青校区</w:t>
      </w:r>
      <w:r>
        <w:rPr>
          <w:rFonts w:hint="eastAsia" w:ascii="宋体" w:hAnsi="宋体"/>
          <w:szCs w:val="21"/>
        </w:rPr>
        <w:t>科教楼5楼</w:t>
      </w:r>
      <w:r>
        <w:rPr>
          <w:rFonts w:hint="default" w:ascii="宋体" w:hAnsi="宋体"/>
          <w:szCs w:val="21"/>
          <w:lang w:val="en-US"/>
        </w:rPr>
        <w:t>515</w:t>
      </w:r>
      <w:r>
        <w:rPr>
          <w:rFonts w:hint="eastAsia" w:ascii="宋体" w:hAnsi="宋体"/>
          <w:szCs w:val="21"/>
          <w:lang w:val="en-US" w:eastAsia="zh-CN"/>
        </w:rPr>
        <w:t>房间</w:t>
      </w:r>
      <w:r>
        <w:rPr>
          <w:rFonts w:hint="eastAsia" w:ascii="宋体" w:hAnsi="宋体"/>
          <w:szCs w:val="21"/>
        </w:rPr>
        <w:t>） 联系方式：027-8393502</w:t>
      </w:r>
      <w:r>
        <w:rPr>
          <w:rFonts w:hint="default" w:ascii="宋体" w:hAnsi="宋体"/>
          <w:szCs w:val="21"/>
          <w:lang w:val="en-US"/>
        </w:rPr>
        <w:t>7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值班手机：18163307732</w:t>
      </w:r>
    </w:p>
    <w:p>
      <w:pPr>
        <w:pStyle w:val="13"/>
        <w:numPr>
          <w:ilvl w:val="0"/>
          <w:numId w:val="1"/>
        </w:numPr>
        <w:ind w:left="357" w:hanging="357" w:firstLineChars="0"/>
        <w:rPr>
          <w:rFonts w:ascii="宋体" w:hAnsi="宋体" w:cs="宋体"/>
          <w:kern w:val="0"/>
          <w:szCs w:val="21"/>
          <w:lang w:val="zh-CN"/>
        </w:rPr>
      </w:pPr>
      <w:r>
        <w:rPr>
          <w:rFonts w:hint="eastAsia" w:ascii="宋体" w:hAnsi="宋体"/>
          <w:szCs w:val="21"/>
        </w:rPr>
        <w:t>上网帐号用于校园网认证系统认证上网，PC端和移动端各允许一台设备上线</w:t>
      </w:r>
      <w:r>
        <w:rPr>
          <w:rFonts w:ascii="宋体" w:hAnsi="宋体" w:cs="宋体"/>
          <w:kern w:val="0"/>
          <w:szCs w:val="21"/>
          <w:lang w:val="zh-CN"/>
        </w:rPr>
        <w:t xml:space="preserve">  </w:t>
      </w:r>
    </w:p>
    <w:sectPr>
      <w:headerReference r:id="rId3" w:type="default"/>
      <w:pgSz w:w="11906" w:h="16838"/>
      <w:pgMar w:top="1247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B61"/>
    <w:multiLevelType w:val="multilevel"/>
    <w:tmpl w:val="06370B6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B3"/>
    <w:rsid w:val="000045D3"/>
    <w:rsid w:val="00005CEA"/>
    <w:rsid w:val="00036D21"/>
    <w:rsid w:val="000611BD"/>
    <w:rsid w:val="00083065"/>
    <w:rsid w:val="0011022E"/>
    <w:rsid w:val="00113E9F"/>
    <w:rsid w:val="00144909"/>
    <w:rsid w:val="00163678"/>
    <w:rsid w:val="001726F2"/>
    <w:rsid w:val="00177385"/>
    <w:rsid w:val="001802D3"/>
    <w:rsid w:val="001865E8"/>
    <w:rsid w:val="00190C2B"/>
    <w:rsid w:val="001A4CA6"/>
    <w:rsid w:val="001B46D2"/>
    <w:rsid w:val="001C14BF"/>
    <w:rsid w:val="001D1ABA"/>
    <w:rsid w:val="001D5160"/>
    <w:rsid w:val="001D5C12"/>
    <w:rsid w:val="00203B08"/>
    <w:rsid w:val="0023278B"/>
    <w:rsid w:val="0024276F"/>
    <w:rsid w:val="00244903"/>
    <w:rsid w:val="00255688"/>
    <w:rsid w:val="002B4C7D"/>
    <w:rsid w:val="002D766F"/>
    <w:rsid w:val="0033009C"/>
    <w:rsid w:val="00341B69"/>
    <w:rsid w:val="00343F49"/>
    <w:rsid w:val="0038351B"/>
    <w:rsid w:val="003A7888"/>
    <w:rsid w:val="003C577A"/>
    <w:rsid w:val="003D292E"/>
    <w:rsid w:val="00422B9D"/>
    <w:rsid w:val="00427E32"/>
    <w:rsid w:val="00432632"/>
    <w:rsid w:val="004408D5"/>
    <w:rsid w:val="0044166A"/>
    <w:rsid w:val="00457EE8"/>
    <w:rsid w:val="004626C9"/>
    <w:rsid w:val="0048258E"/>
    <w:rsid w:val="004A1077"/>
    <w:rsid w:val="004C0C91"/>
    <w:rsid w:val="004F2677"/>
    <w:rsid w:val="00500540"/>
    <w:rsid w:val="00506BF2"/>
    <w:rsid w:val="005078C4"/>
    <w:rsid w:val="00511DBB"/>
    <w:rsid w:val="0051531C"/>
    <w:rsid w:val="00522FB5"/>
    <w:rsid w:val="005231E6"/>
    <w:rsid w:val="00595267"/>
    <w:rsid w:val="0059629F"/>
    <w:rsid w:val="005C132A"/>
    <w:rsid w:val="005C2922"/>
    <w:rsid w:val="006102D8"/>
    <w:rsid w:val="006314AF"/>
    <w:rsid w:val="0063768C"/>
    <w:rsid w:val="00662F24"/>
    <w:rsid w:val="00667689"/>
    <w:rsid w:val="00673548"/>
    <w:rsid w:val="006B5811"/>
    <w:rsid w:val="006D7352"/>
    <w:rsid w:val="006E1BE4"/>
    <w:rsid w:val="0071233E"/>
    <w:rsid w:val="00717F0B"/>
    <w:rsid w:val="007272C4"/>
    <w:rsid w:val="0072773E"/>
    <w:rsid w:val="007671CD"/>
    <w:rsid w:val="00792E05"/>
    <w:rsid w:val="007B3E70"/>
    <w:rsid w:val="007D0A79"/>
    <w:rsid w:val="007E6DC5"/>
    <w:rsid w:val="008013F1"/>
    <w:rsid w:val="00816416"/>
    <w:rsid w:val="0088596A"/>
    <w:rsid w:val="008A6028"/>
    <w:rsid w:val="008F0C2F"/>
    <w:rsid w:val="008F5FB9"/>
    <w:rsid w:val="00916310"/>
    <w:rsid w:val="009276A4"/>
    <w:rsid w:val="00941A1A"/>
    <w:rsid w:val="00947B83"/>
    <w:rsid w:val="00955360"/>
    <w:rsid w:val="009645E7"/>
    <w:rsid w:val="009A5EA7"/>
    <w:rsid w:val="009B1182"/>
    <w:rsid w:val="00A1242D"/>
    <w:rsid w:val="00A21DAA"/>
    <w:rsid w:val="00A44E7A"/>
    <w:rsid w:val="00A551DB"/>
    <w:rsid w:val="00A574D1"/>
    <w:rsid w:val="00A62A05"/>
    <w:rsid w:val="00AC409C"/>
    <w:rsid w:val="00AC72E4"/>
    <w:rsid w:val="00AE5968"/>
    <w:rsid w:val="00AF428A"/>
    <w:rsid w:val="00B0131A"/>
    <w:rsid w:val="00B01954"/>
    <w:rsid w:val="00B02439"/>
    <w:rsid w:val="00B15FA7"/>
    <w:rsid w:val="00B25051"/>
    <w:rsid w:val="00B265E4"/>
    <w:rsid w:val="00B57774"/>
    <w:rsid w:val="00B730B2"/>
    <w:rsid w:val="00B95DEC"/>
    <w:rsid w:val="00BA7542"/>
    <w:rsid w:val="00BC0DD7"/>
    <w:rsid w:val="00BD0792"/>
    <w:rsid w:val="00BE1E21"/>
    <w:rsid w:val="00BE2ECD"/>
    <w:rsid w:val="00C3194C"/>
    <w:rsid w:val="00C635E4"/>
    <w:rsid w:val="00C72906"/>
    <w:rsid w:val="00C909F0"/>
    <w:rsid w:val="00C924F9"/>
    <w:rsid w:val="00C93D63"/>
    <w:rsid w:val="00CB7628"/>
    <w:rsid w:val="00CD3C59"/>
    <w:rsid w:val="00CF09B2"/>
    <w:rsid w:val="00CF20A7"/>
    <w:rsid w:val="00D407F3"/>
    <w:rsid w:val="00D4683B"/>
    <w:rsid w:val="00D73C39"/>
    <w:rsid w:val="00D73C55"/>
    <w:rsid w:val="00D802B0"/>
    <w:rsid w:val="00D82C37"/>
    <w:rsid w:val="00D83CB3"/>
    <w:rsid w:val="00D84821"/>
    <w:rsid w:val="00DA357C"/>
    <w:rsid w:val="00DF50FC"/>
    <w:rsid w:val="00DF6F22"/>
    <w:rsid w:val="00E0357A"/>
    <w:rsid w:val="00E16EE5"/>
    <w:rsid w:val="00E30E5B"/>
    <w:rsid w:val="00E40D3A"/>
    <w:rsid w:val="00E41232"/>
    <w:rsid w:val="00E55954"/>
    <w:rsid w:val="00E6321F"/>
    <w:rsid w:val="00E63AC3"/>
    <w:rsid w:val="00EC50B4"/>
    <w:rsid w:val="00EC5CFA"/>
    <w:rsid w:val="00ED6BAF"/>
    <w:rsid w:val="00F253B5"/>
    <w:rsid w:val="00F40F01"/>
    <w:rsid w:val="00F563D6"/>
    <w:rsid w:val="00F953FF"/>
    <w:rsid w:val="00FD07C0"/>
    <w:rsid w:val="00FE2430"/>
    <w:rsid w:val="00FE2F87"/>
    <w:rsid w:val="00FF2F46"/>
    <w:rsid w:val="19C47FF3"/>
    <w:rsid w:val="46E8215F"/>
    <w:rsid w:val="59CC6E9B"/>
    <w:rsid w:val="5F3E454D"/>
    <w:rsid w:val="71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rFonts w:hint="default" w:ascii="Verdana" w:hAnsi="Verdana"/>
      <w:color w:val="0000FF"/>
      <w:sz w:val="18"/>
      <w:szCs w:val="18"/>
      <w:u w:val="none"/>
    </w:rPr>
  </w:style>
  <w:style w:type="character" w:customStyle="1" w:styleId="9">
    <w:name w:val="t_tag"/>
    <w:basedOn w:val="7"/>
    <w:uiPriority w:val="0"/>
  </w:style>
  <w:style w:type="paragraph" w:customStyle="1" w:styleId="10">
    <w:name w:val="标题1"/>
    <w:basedOn w:val="1"/>
    <w:uiPriority w:val="0"/>
    <w:pPr>
      <w:jc w:val="center"/>
    </w:pPr>
    <w:rPr>
      <w:rFonts w:ascii="公文小标宋简" w:eastAsia="公文小标宋简"/>
      <w:sz w:val="44"/>
      <w:szCs w:val="20"/>
    </w:rPr>
  </w:style>
  <w:style w:type="character" w:customStyle="1" w:styleId="11">
    <w:name w:val="f141"/>
    <w:uiPriority w:val="0"/>
    <w:rPr>
      <w:sz w:val="21"/>
      <w:szCs w:val="21"/>
    </w:rPr>
  </w:style>
  <w:style w:type="paragraph" w:customStyle="1" w:styleId="12">
    <w:name w:val="正文内容"/>
    <w:basedOn w:val="1"/>
    <w:uiPriority w:val="0"/>
    <w:pPr>
      <w:ind w:firstLine="680"/>
    </w:pPr>
    <w:rPr>
      <w:rFonts w:ascii="仿宋_GB2312" w:eastAsia="仿宋_GB2312"/>
      <w:sz w:val="32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2019-10-18T07:02:00Z</dcterms:created>
  <dc:creator>系统管理员</dc:creator>
  <cp:lastModifiedBy>Jia</cp:lastModifiedBy>
  <cp:lastPrinted>2019-11-11T06:45:00Z</cp:lastPrinted>
  <dcterms:modified xsi:type="dcterms:W3CDTF">2019-11-28T07:08:15Z</dcterms:modified>
  <dc:title>关于VPN使用管理规范的规定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